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45CB" w14:textId="77777777" w:rsidR="00D52B34" w:rsidRPr="00D52B34" w:rsidRDefault="00D52B34" w:rsidP="00D52B34">
      <w:pPr>
        <w:shd w:val="clear" w:color="auto" w:fill="FFFFFF"/>
        <w:spacing w:after="240" w:line="233" w:lineRule="atLeast"/>
        <w:outlineLvl w:val="1"/>
        <w:rPr>
          <w:rFonts w:ascii="Aptos" w:eastAsia="Times New Roman" w:hAnsi="Aptos" w:cs="Times New Roman"/>
          <w:b/>
          <w:bCs/>
          <w:color w:val="242424"/>
          <w:kern w:val="0"/>
          <w:lang w:eastAsia="fi-FI"/>
          <w14:ligatures w14:val="none"/>
        </w:rPr>
      </w:pPr>
      <w:r w:rsidRPr="00D52B34">
        <w:rPr>
          <w:rFonts w:ascii="Aptos" w:eastAsia="Times New Roman" w:hAnsi="Aptos" w:cs="Times New Roman"/>
          <w:b/>
          <w:bCs/>
          <w:color w:val="242424"/>
          <w:kern w:val="0"/>
          <w:lang w:eastAsia="fi-FI"/>
          <w14:ligatures w14:val="none"/>
        </w:rPr>
        <w:t>Yhtenäinen kasvun ja opin polku sekä 5–8-vuotiaiden pedagogiikan kehittäminen</w:t>
      </w:r>
    </w:p>
    <w:p w14:paraId="215F4F65" w14:textId="77777777" w:rsidR="00D52B34" w:rsidRPr="00D52B34" w:rsidRDefault="00D52B34" w:rsidP="00D52B34">
      <w:pPr>
        <w:shd w:val="clear" w:color="auto" w:fill="FFFFFF"/>
        <w:spacing w:after="0" w:line="240" w:lineRule="auto"/>
        <w:jc w:val="center"/>
        <w:rPr>
          <w:rFonts w:ascii="Aptos" w:eastAsia="Times New Roman" w:hAnsi="Aptos" w:cs="Times New Roman"/>
          <w:color w:val="242424"/>
          <w:kern w:val="0"/>
          <w:lang w:eastAsia="fi-FI"/>
          <w14:ligatures w14:val="none"/>
        </w:rPr>
      </w:pPr>
      <w:r w:rsidRPr="00D52B34">
        <w:rPr>
          <w:rFonts w:ascii="Aptos" w:eastAsia="Times New Roman" w:hAnsi="Aptos" w:cs="Times New Roman"/>
          <w:b/>
          <w:bCs/>
          <w:color w:val="242424"/>
          <w:kern w:val="0"/>
          <w:lang w:eastAsia="fi-FI"/>
          <w14:ligatures w14:val="none"/>
        </w:rPr>
        <w:t>VISIO:</w:t>
      </w:r>
    </w:p>
    <w:p w14:paraId="60759694" w14:textId="77777777" w:rsidR="00D52B34" w:rsidRPr="00D52B34" w:rsidRDefault="00D52B34" w:rsidP="00D52B34">
      <w:pPr>
        <w:shd w:val="clear" w:color="auto" w:fill="FFFFFF"/>
        <w:spacing w:after="0" w:line="240" w:lineRule="auto"/>
        <w:jc w:val="center"/>
        <w:rPr>
          <w:rFonts w:ascii="Aptos" w:eastAsia="Times New Roman" w:hAnsi="Aptos" w:cs="Times New Roman"/>
          <w:color w:val="242424"/>
          <w:kern w:val="0"/>
          <w:lang w:eastAsia="fi-FI"/>
          <w14:ligatures w14:val="none"/>
        </w:rPr>
      </w:pPr>
      <w:r w:rsidRPr="00D52B34">
        <w:rPr>
          <w:rFonts w:ascii="Aptos" w:eastAsia="Times New Roman" w:hAnsi="Aptos" w:cs="Times New Roman"/>
          <w:i/>
          <w:iCs/>
          <w:color w:val="242424"/>
          <w:kern w:val="0"/>
          <w:lang w:eastAsia="fi-FI"/>
          <w14:ligatures w14:val="none"/>
        </w:rPr>
        <w:t>Yhtenäinen esi- ja alkuopetuksen pedagogiikka, toimintakulttuuri ja oppimisympäristö vahvistaa lapsen varhaista perustaitojen oppimista ja mahdollistaa lapsen yksilöllisen etenemisen kasvun ja opin polulla joustavien siirtymien avulla.</w:t>
      </w:r>
    </w:p>
    <w:p w14:paraId="1A1E9125"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 </w:t>
      </w:r>
    </w:p>
    <w:p w14:paraId="21B30911"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 xml:space="preserve">Kastellin monitoimitalon päiväkodin, </w:t>
      </w:r>
      <w:proofErr w:type="spellStart"/>
      <w:r w:rsidRPr="00D52B34">
        <w:rPr>
          <w:rFonts w:ascii="Aptos" w:eastAsia="Times New Roman" w:hAnsi="Aptos" w:cs="Times New Roman"/>
          <w:color w:val="242424"/>
          <w:kern w:val="0"/>
          <w:lang w:eastAsia="fi-FI"/>
          <w14:ligatures w14:val="none"/>
        </w:rPr>
        <w:t>Värtön</w:t>
      </w:r>
      <w:proofErr w:type="spellEnd"/>
      <w:r w:rsidRPr="00D52B34">
        <w:rPr>
          <w:rFonts w:ascii="Aptos" w:eastAsia="Times New Roman" w:hAnsi="Aptos" w:cs="Times New Roman"/>
          <w:color w:val="242424"/>
          <w:kern w:val="0"/>
          <w:lang w:eastAsia="fi-FI"/>
          <w14:ligatures w14:val="none"/>
        </w:rPr>
        <w:t xml:space="preserve"> päiväkodin, </w:t>
      </w:r>
      <w:proofErr w:type="spellStart"/>
      <w:r w:rsidRPr="00D52B34">
        <w:rPr>
          <w:rFonts w:ascii="Aptos" w:eastAsia="Times New Roman" w:hAnsi="Aptos" w:cs="Times New Roman"/>
          <w:color w:val="242424"/>
          <w:kern w:val="0"/>
          <w:lang w:eastAsia="fi-FI"/>
          <w14:ligatures w14:val="none"/>
        </w:rPr>
        <w:t>Lämsänjärven</w:t>
      </w:r>
      <w:proofErr w:type="spellEnd"/>
      <w:r w:rsidRPr="00D52B34">
        <w:rPr>
          <w:rFonts w:ascii="Aptos" w:eastAsia="Times New Roman" w:hAnsi="Aptos" w:cs="Times New Roman"/>
          <w:color w:val="242424"/>
          <w:kern w:val="0"/>
          <w:lang w:eastAsia="fi-FI"/>
          <w14:ligatures w14:val="none"/>
        </w:rPr>
        <w:t xml:space="preserve"> päiväkodin ja Kastellin koulun suunnitelma 5–8-vuotiaiden pedagogiikan toteutumiselle:</w:t>
      </w:r>
    </w:p>
    <w:p w14:paraId="6C6F95BC"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 </w:t>
      </w:r>
    </w:p>
    <w:p w14:paraId="0FD02EDB"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ARVOPOHJA:</w:t>
      </w:r>
    </w:p>
    <w:p w14:paraId="40A24E37"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Jokaisella lapsella on oikeus tulla kuulluksi, nähdyksi, huomioon otetuksi ja ymmärretyksi yksilönä ja yhteisönsä jäsenenä. Lapsilla on oikeus oppia sekä rakentaa käsitystään itsestään ja maailmasta omien lähtökohtiensa mukaisesti. </w:t>
      </w:r>
    </w:p>
    <w:p w14:paraId="2D9F78D6"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Suunnitelmallinen yhteistyö päiväkodin ja koulun kanssa. Hyvin suunnitellut siirtymävaiheet, joissa varhaiserityisopettaja ja erityisopettaja ovat mukana. Asiantuntijuus ja tuki vahvasti läsnä.</w:t>
      </w:r>
    </w:p>
    <w:p w14:paraId="59EB6FF3"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Tunnettava molempien opetussuunnitelmia. Konkreettiset keskustelut mitä odotetaan esiopetukselta koulussa ja mitkä ovat lapsen perustaidot (hyvä itsetunto oppijana, ryhmä- ja kaveritaidot, tunnetaidot, luki- ja matematiikan perusvalmiudet)</w:t>
      </w:r>
    </w:p>
    <w:p w14:paraId="38329EAF"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Lasten osallisuus: keskustelut, havainnointi ja kuuntelu.</w:t>
      </w:r>
    </w:p>
    <w:p w14:paraId="08FE7E83"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Avoin, arvostava ja tasavertainen kohtaaminen huoltajien kanssa.</w:t>
      </w:r>
    </w:p>
    <w:p w14:paraId="2D51B757" w14:textId="77777777" w:rsid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p>
    <w:p w14:paraId="26482063" w14:textId="73DAD60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YHTEISTOIMINNAN SUUNNITTELUSSA HUOMIOITAVAA:</w:t>
      </w:r>
    </w:p>
    <w:p w14:paraId="380F43AB"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Lähiyhteistyön suunnittelu ja toteuttaminen vaatii ennakoivaa työaikasuunnittelua ja mahdollisesti tarvittavaa resurssiapua.</w:t>
      </w:r>
    </w:p>
    <w:p w14:paraId="3CA3B876"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 xml:space="preserve">Syksyllä yhteinen tutkijatuntien suunnittelu esi- ja alkuopetuksen opettajille. Nuorisopalvelut ovat mukana, mikäli heidän </w:t>
      </w:r>
      <w:proofErr w:type="gramStart"/>
      <w:r w:rsidRPr="00D52B34">
        <w:rPr>
          <w:rFonts w:ascii="Aptos" w:eastAsia="Times New Roman" w:hAnsi="Aptos" w:cs="Times New Roman"/>
          <w:color w:val="242424"/>
          <w:kern w:val="0"/>
          <w:lang w:eastAsia="fi-FI"/>
          <w14:ligatures w14:val="none"/>
        </w:rPr>
        <w:t>resurssit</w:t>
      </w:r>
      <w:proofErr w:type="gramEnd"/>
      <w:r w:rsidRPr="00D52B34">
        <w:rPr>
          <w:rFonts w:ascii="Aptos" w:eastAsia="Times New Roman" w:hAnsi="Aptos" w:cs="Times New Roman"/>
          <w:color w:val="242424"/>
          <w:kern w:val="0"/>
          <w:lang w:eastAsia="fi-FI"/>
          <w14:ligatures w14:val="none"/>
        </w:rPr>
        <w:t xml:space="preserve"> antaa myöten. Katja Pirttikoski kutsuu asianosaiset koolle suunnittelupalaveriin.</w:t>
      </w:r>
    </w:p>
    <w:p w14:paraId="6FE84953"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Yhteistyö vaatii lisäksi asiantuntijuutta, tahtoa ja sitoutumista tehdä yhteistyötä ja vaatii keskustelua, minkä kustannuksella olemme valmiita tekemään yhteistyötä esim. lapsiryhmästä ja toiminnasta poissaolot. Korvausta lisätyöstä ja vaivannäöstä.</w:t>
      </w:r>
    </w:p>
    <w:p w14:paraId="3D51F9C7"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Osa yhteistyöstä on opettajien välistä (arvo- ja pedagoginen keskustelu), lapset ja huoltajat mukana yhteistyössä (esim. kouluvierailut, yhteiset retket). Yhteistyö on suunnittelua, toimintaa, havaintojen jakamista, arviointia ja kehittämistä.</w:t>
      </w:r>
    </w:p>
    <w:p w14:paraId="3BFF9E28" w14:textId="77777777" w:rsid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p>
    <w:p w14:paraId="0CE80E41" w14:textId="32F3548E"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SUUNNITTELUN AIKATAULU:</w:t>
      </w:r>
    </w:p>
    <w:p w14:paraId="3D77879D"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Syksyllä tehdään suunnitelma syyskaudelle ja kevään suunnittelupalaverissa tarkennetaan kevään yhteistoimintaa. Keväällä arvioidaan yhdessä kuluneen vuoden toimintaa.</w:t>
      </w:r>
    </w:p>
    <w:p w14:paraId="7353C90F" w14:textId="77777777" w:rsid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p>
    <w:p w14:paraId="2D9A6E20" w14:textId="586344D0"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TOIMINTA:</w:t>
      </w:r>
    </w:p>
    <w:p w14:paraId="187F7E2B" w14:textId="77777777" w:rsidR="00D52B34" w:rsidRPr="00D52B34" w:rsidRDefault="00D52B34" w:rsidP="00D52B34">
      <w:pPr>
        <w:numPr>
          <w:ilvl w:val="0"/>
          <w:numId w:val="1"/>
        </w:numPr>
        <w:shd w:val="clear" w:color="auto" w:fill="FFFFFF"/>
        <w:spacing w:line="233" w:lineRule="atLeast"/>
        <w:rPr>
          <w:rFonts w:ascii="Aptos" w:eastAsia="Times New Roman" w:hAnsi="Aptos" w:cs="Segoe UI"/>
          <w:color w:val="242424"/>
          <w:kern w:val="0"/>
          <w:lang w:eastAsia="fi-FI"/>
          <w14:ligatures w14:val="none"/>
        </w:rPr>
      </w:pPr>
      <w:r w:rsidRPr="00D52B34">
        <w:rPr>
          <w:rFonts w:ascii="Aptos" w:eastAsia="Times New Roman" w:hAnsi="Aptos" w:cs="Segoe UI"/>
          <w:color w:val="242424"/>
          <w:kern w:val="0"/>
          <w:lang w:eastAsia="fi-FI"/>
          <w14:ligatures w14:val="none"/>
        </w:rPr>
        <w:t>Kastellin monitoimitalon päiväkoti ja Kastellin koulu: Tutkijatunnit (6–8 v) syksyllä ja keväällä, yhteiset toiminnalliset hetket arjessa (lauluhetket, peilihetket, ulkotapahtumat, kenraaliharjoitukset yms.5–8 v), eskareiden osallistuminen tunneille(keväällä)</w:t>
      </w:r>
    </w:p>
    <w:p w14:paraId="6E180877" w14:textId="77777777" w:rsidR="00D52B34" w:rsidRPr="00D52B34" w:rsidRDefault="00D52B34" w:rsidP="00D52B34">
      <w:pPr>
        <w:numPr>
          <w:ilvl w:val="0"/>
          <w:numId w:val="1"/>
        </w:numPr>
        <w:shd w:val="clear" w:color="auto" w:fill="FFFFFF"/>
        <w:spacing w:line="233" w:lineRule="atLeast"/>
        <w:rPr>
          <w:rFonts w:ascii="Aptos" w:eastAsia="Times New Roman" w:hAnsi="Aptos" w:cs="Segoe UI"/>
          <w:color w:val="242424"/>
          <w:kern w:val="0"/>
          <w:lang w:eastAsia="fi-FI"/>
          <w14:ligatures w14:val="none"/>
        </w:rPr>
      </w:pPr>
      <w:proofErr w:type="spellStart"/>
      <w:r w:rsidRPr="00D52B34">
        <w:rPr>
          <w:rFonts w:ascii="Aptos" w:eastAsia="Times New Roman" w:hAnsi="Aptos" w:cs="Segoe UI"/>
          <w:color w:val="242424"/>
          <w:kern w:val="0"/>
          <w:lang w:eastAsia="fi-FI"/>
          <w14:ligatures w14:val="none"/>
        </w:rPr>
        <w:t>Värtön</w:t>
      </w:r>
      <w:proofErr w:type="spellEnd"/>
      <w:r w:rsidRPr="00D52B34">
        <w:rPr>
          <w:rFonts w:ascii="Aptos" w:eastAsia="Times New Roman" w:hAnsi="Aptos" w:cs="Segoe UI"/>
          <w:color w:val="242424"/>
          <w:kern w:val="0"/>
          <w:lang w:eastAsia="fi-FI"/>
          <w14:ligatures w14:val="none"/>
        </w:rPr>
        <w:t xml:space="preserve"> päiväkoti ja Kastellin koulu. </w:t>
      </w:r>
      <w:proofErr w:type="spellStart"/>
      <w:r w:rsidRPr="00D52B34">
        <w:rPr>
          <w:rFonts w:ascii="Aptos" w:eastAsia="Times New Roman" w:hAnsi="Aptos" w:cs="Segoe UI"/>
          <w:color w:val="242424"/>
          <w:kern w:val="0"/>
          <w:lang w:eastAsia="fi-FI"/>
          <w14:ligatures w14:val="none"/>
        </w:rPr>
        <w:t>Värtön</w:t>
      </w:r>
      <w:proofErr w:type="spellEnd"/>
      <w:r w:rsidRPr="00D52B34">
        <w:rPr>
          <w:rFonts w:ascii="Aptos" w:eastAsia="Times New Roman" w:hAnsi="Aptos" w:cs="Segoe UI"/>
          <w:color w:val="242424"/>
          <w:kern w:val="0"/>
          <w:lang w:eastAsia="fi-FI"/>
          <w14:ligatures w14:val="none"/>
        </w:rPr>
        <w:t xml:space="preserve"> päiväkodin varhaiskasvatuksen opettajat osallistuvat suunnittelupalavereihin. Päiväkoti ja koulu sopivat tarkoituksenmukaisia vierailuja vuoden ajalle.</w:t>
      </w:r>
    </w:p>
    <w:p w14:paraId="2B09BD0F" w14:textId="77777777" w:rsidR="00D52B34" w:rsidRPr="00D52B34" w:rsidRDefault="00D52B34" w:rsidP="00D52B34">
      <w:pPr>
        <w:numPr>
          <w:ilvl w:val="0"/>
          <w:numId w:val="1"/>
        </w:numPr>
        <w:shd w:val="clear" w:color="auto" w:fill="FFFFFF"/>
        <w:spacing w:line="233" w:lineRule="atLeast"/>
        <w:rPr>
          <w:rFonts w:ascii="Aptos" w:eastAsia="Times New Roman" w:hAnsi="Aptos" w:cs="Segoe UI"/>
          <w:color w:val="242424"/>
          <w:kern w:val="0"/>
          <w:lang w:eastAsia="fi-FI"/>
          <w14:ligatures w14:val="none"/>
        </w:rPr>
      </w:pPr>
      <w:r w:rsidRPr="00D52B34">
        <w:rPr>
          <w:rFonts w:ascii="Aptos" w:eastAsia="Times New Roman" w:hAnsi="Aptos" w:cs="Segoe UI"/>
          <w:color w:val="242424"/>
          <w:kern w:val="0"/>
          <w:lang w:eastAsia="fi-FI"/>
          <w14:ligatures w14:val="none"/>
        </w:rPr>
        <w:t xml:space="preserve">Kastellin monitoimitalon päiväkoti ja </w:t>
      </w:r>
      <w:proofErr w:type="spellStart"/>
      <w:r w:rsidRPr="00D52B34">
        <w:rPr>
          <w:rFonts w:ascii="Aptos" w:eastAsia="Times New Roman" w:hAnsi="Aptos" w:cs="Segoe UI"/>
          <w:color w:val="242424"/>
          <w:kern w:val="0"/>
          <w:lang w:eastAsia="fi-FI"/>
          <w14:ligatures w14:val="none"/>
        </w:rPr>
        <w:t>Värtön</w:t>
      </w:r>
      <w:proofErr w:type="spellEnd"/>
      <w:r w:rsidRPr="00D52B34">
        <w:rPr>
          <w:rFonts w:ascii="Aptos" w:eastAsia="Times New Roman" w:hAnsi="Aptos" w:cs="Segoe UI"/>
          <w:color w:val="242424"/>
          <w:kern w:val="0"/>
          <w:lang w:eastAsia="fi-FI"/>
          <w14:ligatures w14:val="none"/>
        </w:rPr>
        <w:t xml:space="preserve"> päiväkoti: esiopetusryhmät tiivistävät keskinäistä yhteistyötä</w:t>
      </w:r>
    </w:p>
    <w:p w14:paraId="2FA6BDCB" w14:textId="77777777" w:rsidR="00D52B34" w:rsidRPr="00D52B34" w:rsidRDefault="00D52B34" w:rsidP="00D52B34">
      <w:pPr>
        <w:numPr>
          <w:ilvl w:val="0"/>
          <w:numId w:val="1"/>
        </w:numPr>
        <w:shd w:val="clear" w:color="auto" w:fill="FFFFFF"/>
        <w:spacing w:line="233" w:lineRule="atLeast"/>
        <w:rPr>
          <w:rFonts w:ascii="Aptos" w:eastAsia="Times New Roman" w:hAnsi="Aptos" w:cs="Segoe UI"/>
          <w:color w:val="242424"/>
          <w:kern w:val="0"/>
          <w:lang w:eastAsia="fi-FI"/>
          <w14:ligatures w14:val="none"/>
        </w:rPr>
      </w:pPr>
      <w:r w:rsidRPr="00D52B34">
        <w:rPr>
          <w:rFonts w:ascii="Aptos" w:eastAsia="Times New Roman" w:hAnsi="Aptos" w:cs="Segoe UI"/>
          <w:color w:val="242424"/>
          <w:kern w:val="0"/>
          <w:lang w:eastAsia="fi-FI"/>
          <w14:ligatures w14:val="none"/>
        </w:rPr>
        <w:t xml:space="preserve">Huomioidaan jatkossa mahdollinen </w:t>
      </w:r>
      <w:proofErr w:type="spellStart"/>
      <w:r w:rsidRPr="00D52B34">
        <w:rPr>
          <w:rFonts w:ascii="Aptos" w:eastAsia="Times New Roman" w:hAnsi="Aptos" w:cs="Segoe UI"/>
          <w:color w:val="242424"/>
          <w:kern w:val="0"/>
          <w:lang w:eastAsia="fi-FI"/>
          <w14:ligatures w14:val="none"/>
        </w:rPr>
        <w:t>Lämsänjärven</w:t>
      </w:r>
      <w:proofErr w:type="spellEnd"/>
      <w:r w:rsidRPr="00D52B34">
        <w:rPr>
          <w:rFonts w:ascii="Aptos" w:eastAsia="Times New Roman" w:hAnsi="Aptos" w:cs="Segoe UI"/>
          <w:color w:val="242424"/>
          <w:kern w:val="0"/>
          <w:lang w:eastAsia="fi-FI"/>
          <w14:ligatures w14:val="none"/>
        </w:rPr>
        <w:t xml:space="preserve"> päiväkodin rooli</w:t>
      </w:r>
    </w:p>
    <w:p w14:paraId="2ACBEA51" w14:textId="77777777" w:rsidR="00D52B34" w:rsidRPr="00D52B34" w:rsidRDefault="00D52B34" w:rsidP="00D52B34">
      <w:pPr>
        <w:numPr>
          <w:ilvl w:val="0"/>
          <w:numId w:val="1"/>
        </w:numPr>
        <w:shd w:val="clear" w:color="auto" w:fill="FFFFFF"/>
        <w:spacing w:line="233" w:lineRule="atLeast"/>
        <w:rPr>
          <w:rFonts w:ascii="Aptos" w:eastAsia="Times New Roman" w:hAnsi="Aptos" w:cs="Segoe UI"/>
          <w:color w:val="242424"/>
          <w:kern w:val="0"/>
          <w:lang w:eastAsia="fi-FI"/>
          <w14:ligatures w14:val="none"/>
        </w:rPr>
      </w:pPr>
      <w:r w:rsidRPr="00D52B34">
        <w:rPr>
          <w:rFonts w:ascii="Aptos" w:eastAsia="Times New Roman" w:hAnsi="Aptos" w:cs="Segoe UI"/>
          <w:color w:val="242424"/>
          <w:kern w:val="0"/>
          <w:lang w:eastAsia="fi-FI"/>
          <w14:ligatures w14:val="none"/>
        </w:rPr>
        <w:lastRenderedPageBreak/>
        <w:t>Syksyllä laaja-alainen erityisopettaja ja kuraattori käyvät eskariryhmissä</w:t>
      </w:r>
    </w:p>
    <w:p w14:paraId="6BE8E989" w14:textId="77777777" w:rsidR="00D52B34" w:rsidRPr="00D52B34" w:rsidRDefault="00D52B34" w:rsidP="00D52B34">
      <w:pPr>
        <w:shd w:val="clear" w:color="auto" w:fill="FFFFFF"/>
        <w:spacing w:after="0" w:line="240" w:lineRule="auto"/>
        <w:ind w:left="720"/>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 </w:t>
      </w:r>
    </w:p>
    <w:p w14:paraId="61540AE1"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Eskarit mukaan MOK viikoille esim. järjestää yhteistä pistettä.</w:t>
      </w:r>
      <w:r w:rsidRPr="00D52B34">
        <w:rPr>
          <w:rFonts w:ascii="Aptos" w:eastAsia="Times New Roman" w:hAnsi="Aptos" w:cs="Times New Roman"/>
          <w:color w:val="242424"/>
          <w:kern w:val="0"/>
          <w:lang w:eastAsia="fi-FI"/>
          <w14:ligatures w14:val="none"/>
        </w:rPr>
        <w:br/>
        <w:t xml:space="preserve">Yhteisiä koulutuksia esi- ja alkuopetukseen esim. </w:t>
      </w:r>
      <w:proofErr w:type="spellStart"/>
      <w:r w:rsidRPr="00D52B34">
        <w:rPr>
          <w:rFonts w:ascii="Aptos" w:eastAsia="Times New Roman" w:hAnsi="Aptos" w:cs="Times New Roman"/>
          <w:color w:val="242424"/>
          <w:kern w:val="0"/>
          <w:lang w:eastAsia="fi-FI"/>
          <w14:ligatures w14:val="none"/>
        </w:rPr>
        <w:t>Steam</w:t>
      </w:r>
      <w:proofErr w:type="spellEnd"/>
      <w:r w:rsidRPr="00D52B34">
        <w:rPr>
          <w:rFonts w:ascii="Aptos" w:eastAsia="Times New Roman" w:hAnsi="Aptos" w:cs="Times New Roman"/>
          <w:color w:val="242424"/>
          <w:kern w:val="0"/>
          <w:lang w:eastAsia="fi-FI"/>
          <w14:ligatures w14:val="none"/>
        </w:rPr>
        <w:t>-pedagogiikka.</w:t>
      </w:r>
      <w:r w:rsidRPr="00D52B34">
        <w:rPr>
          <w:rFonts w:ascii="Aptos" w:eastAsia="Times New Roman" w:hAnsi="Aptos" w:cs="Times New Roman"/>
          <w:color w:val="242424"/>
          <w:kern w:val="0"/>
          <w:lang w:eastAsia="fi-FI"/>
          <w14:ligatures w14:val="none"/>
        </w:rPr>
        <w:br/>
        <w:t>Lähialueen oppimisympäristöjä on jo hyödynnetty (kirjasto, leikkipuistot, liikuntahalli)</w:t>
      </w:r>
      <w:r w:rsidRPr="00D52B34">
        <w:rPr>
          <w:rFonts w:ascii="Aptos" w:eastAsia="Times New Roman" w:hAnsi="Aptos" w:cs="Times New Roman"/>
          <w:color w:val="242424"/>
          <w:kern w:val="0"/>
          <w:lang w:eastAsia="fi-FI"/>
          <w14:ligatures w14:val="none"/>
        </w:rPr>
        <w:br/>
        <w:t>tutkijatunnit, pelit, lauluhetket, pihatapahtumat, eskarit koulun tunneille seuraamaan, juhlat,</w:t>
      </w:r>
      <w:r w:rsidRPr="00D52B34">
        <w:rPr>
          <w:rFonts w:ascii="Aptos" w:eastAsia="Times New Roman" w:hAnsi="Aptos" w:cs="Times New Roman"/>
          <w:color w:val="242424"/>
          <w:kern w:val="0"/>
          <w:lang w:eastAsia="fi-FI"/>
          <w14:ligatures w14:val="none"/>
        </w:rPr>
        <w:br/>
        <w:t>aloitamme STEAM pedagogiikan esi- ja alkuopetuksessa, vihreä lipputoiminta.</w:t>
      </w:r>
    </w:p>
    <w:p w14:paraId="703238F8"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 </w:t>
      </w:r>
    </w:p>
    <w:p w14:paraId="51C07D20" w14:textId="77777777" w:rsidR="00D52B34" w:rsidRPr="00D52B34" w:rsidRDefault="00D52B34" w:rsidP="00D52B34">
      <w:pPr>
        <w:shd w:val="clear" w:color="auto" w:fill="FFFFFF"/>
        <w:spacing w:after="0" w:line="240" w:lineRule="auto"/>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 </w:t>
      </w:r>
    </w:p>
    <w:p w14:paraId="608D185A" w14:textId="77777777" w:rsidR="00D52B34" w:rsidRPr="00D52B34" w:rsidRDefault="00D52B34" w:rsidP="00D52B34">
      <w:pPr>
        <w:shd w:val="clear" w:color="auto" w:fill="FFFFFF"/>
        <w:spacing w:after="0" w:line="231" w:lineRule="atLeast"/>
        <w:rPr>
          <w:rFonts w:ascii="Aptos" w:eastAsia="Times New Roman" w:hAnsi="Aptos" w:cs="Times New Roman"/>
          <w:color w:val="242424"/>
          <w:kern w:val="0"/>
          <w:lang w:eastAsia="fi-FI"/>
          <w14:ligatures w14:val="none"/>
        </w:rPr>
      </w:pPr>
      <w:r w:rsidRPr="00D52B34">
        <w:rPr>
          <w:rFonts w:ascii="Aptos" w:eastAsia="Times New Roman" w:hAnsi="Aptos" w:cs="Times New Roman"/>
          <w:b/>
          <w:bCs/>
          <w:color w:val="242424"/>
          <w:kern w:val="0"/>
          <w:lang w:eastAsia="fi-FI"/>
          <w14:ligatures w14:val="none"/>
        </w:rPr>
        <w:t>Vastuun jakautuminen koulussa, johtotiimin tehtävät, tiimirakenne, työnjako</w:t>
      </w:r>
      <w:r w:rsidRPr="00D52B34">
        <w:rPr>
          <w:rFonts w:ascii="Aptos" w:eastAsia="Times New Roman" w:hAnsi="Aptos" w:cs="Times New Roman"/>
          <w:b/>
          <w:bCs/>
          <w:color w:val="242424"/>
          <w:kern w:val="0"/>
          <w:lang w:eastAsia="fi-FI"/>
          <w14:ligatures w14:val="none"/>
        </w:rPr>
        <w:br/>
      </w:r>
      <w:r w:rsidRPr="00D52B34">
        <w:rPr>
          <w:rFonts w:ascii="Aptos" w:eastAsia="Times New Roman" w:hAnsi="Aptos" w:cs="Times New Roman"/>
          <w:b/>
          <w:bCs/>
          <w:i/>
          <w:iCs/>
          <w:color w:val="404040"/>
          <w:kern w:val="0"/>
          <w:bdr w:val="none" w:sz="0" w:space="0" w:color="auto" w:frame="1"/>
          <w:lang w:eastAsia="fi-FI"/>
          <w14:ligatures w14:val="none"/>
        </w:rPr>
        <w:br/>
      </w:r>
      <w:r w:rsidRPr="00D52B34">
        <w:rPr>
          <w:rFonts w:ascii="Aptos" w:eastAsia="Times New Roman" w:hAnsi="Aptos" w:cs="Times New Roman"/>
          <w:color w:val="242424"/>
          <w:kern w:val="0"/>
          <w:lang w:eastAsia="fi-FI"/>
          <w14:ligatures w14:val="none"/>
        </w:rPr>
        <w:t>Johtotiimin tehtävät: Kastellin koulun johtotiimi koostuu kahdeksasta tiiminvetäjästä, koulunkäynninohjaajien yhdysohjaajasta ja kahdesta rehtorista. Johtotiimi vastaa yhdessä rehtorin kanssa koulun pedagogisesta linjasta ja sen kehittämisestä. Johtotiimi yhdessä tiimien ja rehtorin kanssa toimeenpanee koulun toimintaa koskevat päätökset</w:t>
      </w:r>
    </w:p>
    <w:p w14:paraId="1FEC2BD5" w14:textId="77777777" w:rsidR="00D52B34" w:rsidRPr="00D52B34" w:rsidRDefault="00D52B34" w:rsidP="00D52B34">
      <w:pPr>
        <w:shd w:val="clear" w:color="auto" w:fill="FFFFFF"/>
        <w:spacing w:after="0" w:line="231" w:lineRule="atLeast"/>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Tiimirakenne ja työnjako koulussa: Neljä tiimiä, joissa kussakin kaksi vetäjää:</w:t>
      </w:r>
    </w:p>
    <w:p w14:paraId="425A5CE0" w14:textId="77777777" w:rsidR="00D52B34" w:rsidRPr="00D52B34" w:rsidRDefault="00D52B34" w:rsidP="00D52B34">
      <w:pPr>
        <w:shd w:val="clear" w:color="auto" w:fill="FFFFFF"/>
        <w:spacing w:after="240" w:line="231" w:lineRule="atLeast"/>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br/>
        <w:t xml:space="preserve">Tiimi 1: koulun digiosaaminen, some-kulttuurin kehittäminen, tiedotus, </w:t>
      </w:r>
      <w:proofErr w:type="spellStart"/>
      <w:r w:rsidRPr="00D52B34">
        <w:rPr>
          <w:rFonts w:ascii="Aptos" w:eastAsia="Times New Roman" w:hAnsi="Aptos" w:cs="Times New Roman"/>
          <w:color w:val="242424"/>
          <w:kern w:val="0"/>
          <w:lang w:eastAsia="fi-FI"/>
          <w14:ligatures w14:val="none"/>
        </w:rPr>
        <w:t>Steam</w:t>
      </w:r>
      <w:proofErr w:type="spellEnd"/>
    </w:p>
    <w:p w14:paraId="1FA9D6B1" w14:textId="77777777" w:rsidR="00D52B34" w:rsidRPr="00D52B34" w:rsidRDefault="00D52B34" w:rsidP="00D52B34">
      <w:pPr>
        <w:shd w:val="clear" w:color="auto" w:fill="FFFFFF"/>
        <w:spacing w:after="240" w:line="231" w:lineRule="atLeast"/>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Tiimi 2: liikkuva - koulu -toimintakulttuurin kehittäminen, välituntitoiminta, liikuntatapahtumat, urheilukoulu- ja liikunta-asiat</w:t>
      </w:r>
    </w:p>
    <w:p w14:paraId="519E0B8F" w14:textId="77777777" w:rsidR="00D52B34" w:rsidRPr="00D52B34" w:rsidRDefault="00D52B34" w:rsidP="00D52B34">
      <w:pPr>
        <w:shd w:val="clear" w:color="auto" w:fill="FFFFFF"/>
        <w:spacing w:after="0" w:line="231" w:lineRule="atLeast"/>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Tiimi 3: </w:t>
      </w:r>
      <w:r w:rsidRPr="00D52B34">
        <w:rPr>
          <w:rFonts w:ascii="Calibri" w:eastAsia="Times New Roman" w:hAnsi="Calibri" w:cs="Calibri"/>
          <w:color w:val="242424"/>
          <w:kern w:val="0"/>
          <w:bdr w:val="none" w:sz="0" w:space="0" w:color="auto" w:frame="1"/>
          <w:lang w:eastAsia="fi-FI"/>
          <w14:ligatures w14:val="none"/>
        </w:rPr>
        <w:t>juhlatradition säilyttäminen ja kehittäminen, juhlien organisointi, tilojen varaaminen esim. kirkot, päivänavausten sopiminen, osallisuus, yhteisöllisyys</w:t>
      </w:r>
    </w:p>
    <w:p w14:paraId="372E3CD3" w14:textId="77777777" w:rsidR="00D52B34" w:rsidRPr="00D52B34" w:rsidRDefault="00D52B34" w:rsidP="00D52B34">
      <w:pPr>
        <w:shd w:val="clear" w:color="auto" w:fill="FFFFFF"/>
        <w:spacing w:line="231" w:lineRule="atLeast"/>
        <w:ind w:left="720"/>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 </w:t>
      </w:r>
    </w:p>
    <w:p w14:paraId="03E03642" w14:textId="77777777" w:rsidR="00D52B34" w:rsidRPr="00D52B34" w:rsidRDefault="00D52B34" w:rsidP="00D52B34">
      <w:pPr>
        <w:shd w:val="clear" w:color="auto" w:fill="FFFFFF"/>
        <w:spacing w:after="0" w:line="231" w:lineRule="atLeast"/>
        <w:rPr>
          <w:rFonts w:ascii="Aptos" w:eastAsia="Times New Roman" w:hAnsi="Aptos" w:cs="Times New Roman"/>
          <w:color w:val="242424"/>
          <w:kern w:val="0"/>
          <w:lang w:eastAsia="fi-FI"/>
          <w14:ligatures w14:val="none"/>
        </w:rPr>
      </w:pPr>
      <w:r w:rsidRPr="00D52B34">
        <w:rPr>
          <w:rFonts w:ascii="Aptos" w:eastAsia="Times New Roman" w:hAnsi="Aptos" w:cs="Times New Roman"/>
          <w:color w:val="242424"/>
          <w:kern w:val="0"/>
          <w:lang w:eastAsia="fi-FI"/>
          <w14:ligatures w14:val="none"/>
        </w:rPr>
        <w:t>Tiimi 4: Erasmus akreditointi, Namibia-yhteistyö, Luulaja-yhteistyö, koulutustarpeiden kartoitus, tasa-arvo -ja yhdenvertaisuus suunnitelma, sukupuolisensitiivisyys</w:t>
      </w:r>
    </w:p>
    <w:p w14:paraId="2545DED7" w14:textId="77777777" w:rsidR="005E0F80" w:rsidRDefault="005E0F80"/>
    <w:sectPr w:rsidR="005E0F8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8119B"/>
    <w:multiLevelType w:val="multilevel"/>
    <w:tmpl w:val="38AA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54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34"/>
    <w:rsid w:val="001F4603"/>
    <w:rsid w:val="005E0F80"/>
    <w:rsid w:val="00D52B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A336"/>
  <w15:chartTrackingRefBased/>
  <w15:docId w15:val="{E39A3518-D3AB-450A-9597-F362FBF1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D52B3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52B34"/>
    <w:rPr>
      <w:rFonts w:ascii="Times New Roman" w:eastAsia="Times New Roman" w:hAnsi="Times New Roman" w:cs="Times New Roman"/>
      <w:b/>
      <w:bCs/>
      <w:kern w:val="0"/>
      <w:sz w:val="36"/>
      <w:szCs w:val="36"/>
      <w:lang w:eastAsia="fi-FI"/>
      <w14:ligatures w14:val="none"/>
    </w:rPr>
  </w:style>
  <w:style w:type="paragraph" w:styleId="NormaaliWWW">
    <w:name w:val="Normal (Web)"/>
    <w:basedOn w:val="Normaali"/>
    <w:uiPriority w:val="99"/>
    <w:semiHidden/>
    <w:unhideWhenUsed/>
    <w:rsid w:val="00D52B3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7f2b28d-54cf-44b6-aad9-6a2b7fb652a6}" enabled="1" method="Standard" siteId="{5cc89a67-fa29-4356-af5d-f436abc7c21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4010</Characters>
  <Application>Microsoft Office Word</Application>
  <DocSecurity>0</DocSecurity>
  <Lines>33</Lines>
  <Paragraphs>8</Paragraphs>
  <ScaleCrop>false</ScaleCrop>
  <Company>Oulun Kaupunki</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Rauhala Samuli</dc:creator>
  <cp:keywords/>
  <dc:description/>
  <cp:lastModifiedBy>Rauhala Samuli</cp:lastModifiedBy>
  <cp:revision>1</cp:revision>
  <dcterms:created xsi:type="dcterms:W3CDTF">2024-09-18T08:31:00Z</dcterms:created>
  <dcterms:modified xsi:type="dcterms:W3CDTF">2024-09-18T08:32:00Z</dcterms:modified>
</cp:coreProperties>
</file>